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7C8F5" w14:textId="77777777" w:rsidR="00C373D8" w:rsidRDefault="002A593A">
      <w:pPr>
        <w:spacing w:line="240" w:lineRule="auto"/>
        <w:ind w:left="360"/>
        <w:contextualSpacing w:val="0"/>
        <w:jc w:val="center"/>
        <w:rPr>
          <w:rFonts w:ascii="Georgia" w:eastAsia="Georgia" w:hAnsi="Georgia" w:cs="Georgia"/>
          <w:b/>
          <w:sz w:val="36"/>
          <w:szCs w:val="36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36"/>
          <w:szCs w:val="36"/>
        </w:rPr>
        <w:t>Topics for breakout sessions at 2018 MWR Assembly</w:t>
      </w:r>
    </w:p>
    <w:p w14:paraId="1DB52584" w14:textId="77777777" w:rsidR="00C373D8" w:rsidRDefault="00C373D8">
      <w:pPr>
        <w:spacing w:line="240" w:lineRule="auto"/>
        <w:ind w:left="360"/>
        <w:contextualSpacing w:val="0"/>
        <w:rPr>
          <w:rFonts w:ascii="Georgia" w:eastAsia="Georgia" w:hAnsi="Georgia" w:cs="Georgia"/>
          <w:b/>
          <w:sz w:val="36"/>
          <w:szCs w:val="36"/>
        </w:rPr>
      </w:pPr>
    </w:p>
    <w:p w14:paraId="496CE982" w14:textId="77777777" w:rsidR="00C373D8" w:rsidRDefault="00C373D8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</w:p>
    <w:p w14:paraId="7246EEAC" w14:textId="77777777" w:rsidR="00C373D8" w:rsidRDefault="002A593A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 xml:space="preserve">What Type of Boundaries Do You Set </w:t>
      </w:r>
      <w:proofErr w:type="gramStart"/>
      <w:r>
        <w:rPr>
          <w:rFonts w:ascii="Georgia" w:eastAsia="Georgia" w:hAnsi="Georgia" w:cs="Georgia"/>
          <w:sz w:val="36"/>
          <w:szCs w:val="36"/>
        </w:rPr>
        <w:t>For</w:t>
      </w:r>
      <w:proofErr w:type="gramEnd"/>
      <w:r>
        <w:rPr>
          <w:rFonts w:ascii="Georgia" w:eastAsia="Georgia" w:hAnsi="Georgia" w:cs="Georgia"/>
          <w:sz w:val="36"/>
          <w:szCs w:val="36"/>
        </w:rPr>
        <w:t xml:space="preserve"> Yourself and how do you deal with them</w:t>
      </w:r>
    </w:p>
    <w:p w14:paraId="263F4382" w14:textId="77777777" w:rsidR="00C373D8" w:rsidRDefault="00C373D8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</w:p>
    <w:p w14:paraId="640D91FD" w14:textId="77777777" w:rsidR="00C373D8" w:rsidRDefault="002A593A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Tools of Recovery-Don’t Leave it to Chance</w:t>
      </w:r>
    </w:p>
    <w:p w14:paraId="77A686DA" w14:textId="77777777" w:rsidR="00C373D8" w:rsidRDefault="00C373D8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</w:p>
    <w:p w14:paraId="4A904145" w14:textId="77777777" w:rsidR="00C373D8" w:rsidRDefault="002A593A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 xml:space="preserve">What is Most Challenging While Dealing </w:t>
      </w:r>
      <w:proofErr w:type="gramStart"/>
      <w:r>
        <w:rPr>
          <w:rFonts w:ascii="Georgia" w:eastAsia="Georgia" w:hAnsi="Georgia" w:cs="Georgia"/>
          <w:sz w:val="36"/>
          <w:szCs w:val="36"/>
        </w:rPr>
        <w:t>With</w:t>
      </w:r>
      <w:proofErr w:type="gramEnd"/>
      <w:r>
        <w:rPr>
          <w:rFonts w:ascii="Georgia" w:eastAsia="Georgia" w:hAnsi="Georgia" w:cs="Georgia"/>
          <w:sz w:val="36"/>
          <w:szCs w:val="36"/>
        </w:rPr>
        <w:t xml:space="preserve"> Your Qualifier and How Do You Handle It</w:t>
      </w:r>
    </w:p>
    <w:p w14:paraId="1B24D972" w14:textId="77777777" w:rsidR="00C373D8" w:rsidRDefault="00C373D8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</w:p>
    <w:p w14:paraId="6FB6BB09" w14:textId="77777777" w:rsidR="00C373D8" w:rsidRDefault="002A593A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How to be There for the New Folks</w:t>
      </w:r>
    </w:p>
    <w:p w14:paraId="50323331" w14:textId="77777777" w:rsidR="00C373D8" w:rsidRDefault="00C373D8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</w:p>
    <w:p w14:paraId="30E2C06F" w14:textId="77777777" w:rsidR="00C373D8" w:rsidRDefault="002A593A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What is a Complete and Moral Inventory of Yourself (step 4) and What Does it Mean</w:t>
      </w:r>
    </w:p>
    <w:p w14:paraId="05FD2FCE" w14:textId="77777777" w:rsidR="00C373D8" w:rsidRDefault="00C373D8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</w:p>
    <w:p w14:paraId="5D1F9E44" w14:textId="77777777" w:rsidR="00C373D8" w:rsidRDefault="002A593A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Continued Growth (for old timers who get it)</w:t>
      </w:r>
    </w:p>
    <w:p w14:paraId="21078BE5" w14:textId="77777777" w:rsidR="00C373D8" w:rsidRDefault="00C373D8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</w:p>
    <w:p w14:paraId="398E86F7" w14:textId="77777777" w:rsidR="00C373D8" w:rsidRDefault="002A593A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What Do</w:t>
      </w:r>
      <w:r>
        <w:rPr>
          <w:rFonts w:ascii="Georgia" w:eastAsia="Georgia" w:hAnsi="Georgia" w:cs="Georgia"/>
          <w:sz w:val="36"/>
          <w:szCs w:val="36"/>
        </w:rPr>
        <w:t xml:space="preserve"> You Do to Keep People Coming Back?</w:t>
      </w:r>
    </w:p>
    <w:p w14:paraId="2BDC831B" w14:textId="77777777" w:rsidR="00C373D8" w:rsidRDefault="00C373D8">
      <w:pPr>
        <w:spacing w:line="240" w:lineRule="auto"/>
        <w:ind w:left="720"/>
        <w:contextualSpacing w:val="0"/>
        <w:rPr>
          <w:rFonts w:ascii="Georgia" w:eastAsia="Georgia" w:hAnsi="Georgia" w:cs="Georgia"/>
          <w:sz w:val="36"/>
          <w:szCs w:val="36"/>
        </w:rPr>
      </w:pPr>
    </w:p>
    <w:p w14:paraId="459E6053" w14:textId="77777777" w:rsidR="00C373D8" w:rsidRDefault="002A593A">
      <w:pPr>
        <w:spacing w:line="240" w:lineRule="auto"/>
        <w:ind w:left="720"/>
        <w:contextualSpacing w:val="0"/>
        <w:rPr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 xml:space="preserve">How do You Keep Shares Focused On </w:t>
      </w:r>
      <w:proofErr w:type="gramStart"/>
      <w:r>
        <w:rPr>
          <w:rFonts w:ascii="Georgia" w:eastAsia="Georgia" w:hAnsi="Georgia" w:cs="Georgia"/>
          <w:sz w:val="36"/>
          <w:szCs w:val="36"/>
        </w:rPr>
        <w:t>Us</w:t>
      </w:r>
      <w:proofErr w:type="gramEnd"/>
    </w:p>
    <w:sectPr w:rsidR="00C373D8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D8"/>
    <w:rsid w:val="002A593A"/>
    <w:rsid w:val="00C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9E89"/>
  <w15:docId w15:val="{E5A1BC76-1EFD-44E2-9743-C2A8B477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</dc:creator>
  <cp:lastModifiedBy>Roderick Seemann</cp:lastModifiedBy>
  <cp:revision>2</cp:revision>
  <dcterms:created xsi:type="dcterms:W3CDTF">2018-09-24T18:32:00Z</dcterms:created>
  <dcterms:modified xsi:type="dcterms:W3CDTF">2018-09-24T18:32:00Z</dcterms:modified>
</cp:coreProperties>
</file>