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25D58" w14:textId="77777777" w:rsidR="00000000" w:rsidRDefault="005D164A">
      <w:pPr>
        <w:jc w:val="center"/>
        <w:rPr>
          <w:rFonts w:ascii="Arial" w:hAnsi="Arial"/>
          <w:u w:val="single"/>
        </w:rPr>
      </w:pPr>
      <w:bookmarkStart w:id="0" w:name="_GoBack"/>
      <w:bookmarkEnd w:id="0"/>
      <w:r>
        <w:rPr>
          <w:rFonts w:ascii="Arial" w:hAnsi="Arial"/>
          <w:u w:val="single"/>
        </w:rPr>
        <w:t>DETACHMENT</w:t>
      </w:r>
    </w:p>
    <w:p w14:paraId="77E3D055" w14:textId="77777777" w:rsidR="00000000" w:rsidRDefault="005D164A">
      <w:pPr>
        <w:jc w:val="center"/>
        <w:rPr>
          <w:rFonts w:ascii="Arial" w:hAnsi="Arial"/>
          <w:u w:val="single"/>
        </w:rPr>
      </w:pPr>
    </w:p>
    <w:p w14:paraId="79BC4523" w14:textId="77777777" w:rsidR="00000000" w:rsidRDefault="005D164A">
      <w:pPr>
        <w:rPr>
          <w:rFonts w:ascii="Arial" w:hAnsi="Arial"/>
          <w:u w:val="single"/>
        </w:rPr>
      </w:pPr>
      <w:r>
        <w:rPr>
          <w:rFonts w:ascii="Arial" w:hAnsi="Arial"/>
        </w:rPr>
        <w:t>In “My Story”, the Intro to “</w:t>
      </w:r>
      <w:r>
        <w:rPr>
          <w:rFonts w:ascii="Arial" w:hAnsi="Arial"/>
          <w:u w:val="single"/>
        </w:rPr>
        <w:t>Embracing Detachment</w:t>
      </w:r>
      <w:r>
        <w:rPr>
          <w:rFonts w:ascii="Arial" w:hAnsi="Arial"/>
        </w:rPr>
        <w:t xml:space="preserve">”, Karen Casey describes her search for </w:t>
      </w:r>
      <w:r>
        <w:rPr>
          <w:rFonts w:ascii="Arial" w:hAnsi="Arial"/>
          <w:u w:val="single"/>
        </w:rPr>
        <w:t>detachment</w:t>
      </w:r>
      <w:r>
        <w:rPr>
          <w:rFonts w:ascii="Arial" w:hAnsi="Arial"/>
        </w:rPr>
        <w:t xml:space="preserve"> because of “being imprisoned by the behaviors of others” &amp; that “the emotional insanity was crippling”.</w:t>
      </w:r>
    </w:p>
    <w:p w14:paraId="46B53E16" w14:textId="77777777" w:rsidR="00000000" w:rsidRDefault="005D164A">
      <w:pPr>
        <w:rPr>
          <w:rFonts w:ascii="Arial" w:hAnsi="Arial"/>
          <w:u w:val="single"/>
        </w:rPr>
      </w:pPr>
    </w:p>
    <w:p w14:paraId="321B9AE6" w14:textId="77777777" w:rsidR="00000000" w:rsidRDefault="005D164A">
      <w:pPr>
        <w:rPr>
          <w:rFonts w:ascii="Arial" w:hAnsi="Arial"/>
          <w:u w:val="single"/>
        </w:rPr>
      </w:pPr>
      <w:r>
        <w:rPr>
          <w:rFonts w:ascii="Arial" w:hAnsi="Arial"/>
        </w:rPr>
        <w:t>“</w:t>
      </w:r>
      <w:r>
        <w:rPr>
          <w:rFonts w:ascii="Arial" w:hAnsi="Arial"/>
          <w:u w:val="single"/>
        </w:rPr>
        <w:t>Detaching</w:t>
      </w:r>
      <w:r>
        <w:rPr>
          <w:rFonts w:ascii="Arial" w:hAnsi="Arial"/>
        </w:rPr>
        <w:t xml:space="preserve"> means to allow someone to fi</w:t>
      </w:r>
      <w:r>
        <w:rPr>
          <w:rFonts w:ascii="Arial" w:hAnsi="Arial"/>
        </w:rPr>
        <w:t xml:space="preserve">nd their own way and not tell them what to do, or try to control them. We cannot tell another person how to live or what choices to make. It is impossible to manage another person's life.” Basically, it's “minding your own business.” ~ SESH, “Learning to </w:t>
      </w:r>
      <w:r>
        <w:rPr>
          <w:rFonts w:ascii="Arial" w:hAnsi="Arial"/>
          <w:u w:val="single"/>
        </w:rPr>
        <w:t>D</w:t>
      </w:r>
      <w:r>
        <w:rPr>
          <w:rFonts w:ascii="Arial" w:hAnsi="Arial"/>
          <w:u w:val="single"/>
        </w:rPr>
        <w:t>etach</w:t>
      </w:r>
      <w:r>
        <w:rPr>
          <w:rFonts w:ascii="Arial" w:hAnsi="Arial"/>
        </w:rPr>
        <w:t>”, April 20, p.111</w:t>
      </w:r>
    </w:p>
    <w:p w14:paraId="68123947" w14:textId="77777777" w:rsidR="00000000" w:rsidRDefault="005D164A">
      <w:pPr>
        <w:rPr>
          <w:rFonts w:ascii="Arial" w:hAnsi="Arial"/>
          <w:u w:val="single"/>
        </w:rPr>
      </w:pPr>
    </w:p>
    <w:p w14:paraId="1E2C3CD3" w14:textId="77777777" w:rsidR="00000000" w:rsidRDefault="005D164A">
      <w:pPr>
        <w:rPr>
          <w:rFonts w:ascii="Arial" w:hAnsi="Arial"/>
          <w:u w:val="single"/>
        </w:rPr>
      </w:pPr>
      <w:r>
        <w:rPr>
          <w:rFonts w:ascii="Arial" w:hAnsi="Arial"/>
        </w:rPr>
        <w:t>Tools of the Nar-Anon program: “</w:t>
      </w:r>
      <w:r>
        <w:rPr>
          <w:rFonts w:ascii="Arial" w:hAnsi="Arial"/>
          <w:u w:val="single"/>
        </w:rPr>
        <w:t>accepting</w:t>
      </w:r>
      <w:r>
        <w:rPr>
          <w:rFonts w:ascii="Arial" w:hAnsi="Arial"/>
        </w:rPr>
        <w:t xml:space="preserve"> that drug addiction is a disease, practicing </w:t>
      </w:r>
      <w:r>
        <w:rPr>
          <w:rFonts w:ascii="Arial" w:hAnsi="Arial"/>
          <w:u w:val="single"/>
        </w:rPr>
        <w:t>detachment</w:t>
      </w:r>
      <w:r>
        <w:rPr>
          <w:rFonts w:ascii="Arial" w:hAnsi="Arial"/>
        </w:rPr>
        <w:t>, getting myself a Higher Power and taking an honest inventory of myself.” [Quote: “I will have great happiness with other people toda</w:t>
      </w:r>
      <w:r>
        <w:rPr>
          <w:rFonts w:ascii="Arial" w:hAnsi="Arial"/>
        </w:rPr>
        <w:t xml:space="preserve">y if I </w:t>
      </w:r>
      <w:r>
        <w:rPr>
          <w:rFonts w:ascii="Arial" w:hAnsi="Arial"/>
          <w:u w:val="single"/>
        </w:rPr>
        <w:t>accept</w:t>
      </w:r>
      <w:r>
        <w:rPr>
          <w:rFonts w:ascii="Arial" w:hAnsi="Arial"/>
        </w:rPr>
        <w:t xml:space="preserve"> them and try to </w:t>
      </w:r>
      <w:r>
        <w:rPr>
          <w:rFonts w:ascii="Arial" w:hAnsi="Arial"/>
          <w:u w:val="single"/>
        </w:rPr>
        <w:t>change</w:t>
      </w:r>
      <w:r>
        <w:rPr>
          <w:rFonts w:ascii="Arial" w:hAnsi="Arial"/>
        </w:rPr>
        <w:t xml:space="preserve"> only me.” Karen Casey] ~ SESH, “Wisdom to Know the Difference”, April 30, p.121</w:t>
      </w:r>
    </w:p>
    <w:p w14:paraId="222630F0" w14:textId="77777777" w:rsidR="00000000" w:rsidRDefault="005D164A">
      <w:pPr>
        <w:rPr>
          <w:rFonts w:ascii="Arial" w:hAnsi="Arial"/>
          <w:u w:val="single"/>
        </w:rPr>
      </w:pPr>
    </w:p>
    <w:p w14:paraId="2E302933" w14:textId="77777777" w:rsidR="00000000" w:rsidRDefault="005D164A">
      <w:pPr>
        <w:rPr>
          <w:rFonts w:ascii="Arial" w:hAnsi="Arial"/>
          <w:u w:val="single"/>
        </w:rPr>
      </w:pPr>
      <w:r>
        <w:rPr>
          <w:rFonts w:ascii="Arial" w:hAnsi="Arial"/>
        </w:rPr>
        <w:t>“</w:t>
      </w:r>
      <w:r>
        <w:rPr>
          <w:rFonts w:ascii="Arial" w:hAnsi="Arial"/>
          <w:u w:val="single"/>
        </w:rPr>
        <w:t>Detachment</w:t>
      </w:r>
      <w:r>
        <w:rPr>
          <w:rFonts w:ascii="Arial" w:hAnsi="Arial"/>
        </w:rPr>
        <w:t xml:space="preserve"> is not something we do once. It's a daily behavior in recovery. We learn it when we're beginning our recovery...and we continu</w:t>
      </w:r>
      <w:r>
        <w:rPr>
          <w:rFonts w:ascii="Arial" w:hAnsi="Arial"/>
        </w:rPr>
        <w:t xml:space="preserve">e to practice it along the way as we grow and change, and as our relationships grow and </w:t>
      </w:r>
      <w:r>
        <w:rPr>
          <w:rFonts w:ascii="Arial" w:hAnsi="Arial"/>
          <w:u w:val="single"/>
        </w:rPr>
        <w:t>change</w:t>
      </w:r>
      <w:r>
        <w:rPr>
          <w:rFonts w:ascii="Arial" w:hAnsi="Arial"/>
        </w:rPr>
        <w:t>.”</w:t>
      </w:r>
    </w:p>
    <w:p w14:paraId="08A96458" w14:textId="77777777" w:rsidR="00000000" w:rsidRDefault="005D164A">
      <w:pPr>
        <w:rPr>
          <w:rFonts w:ascii="Arial" w:hAnsi="Arial"/>
          <w:u w:val="single"/>
        </w:rPr>
      </w:pPr>
    </w:p>
    <w:p w14:paraId="657B3D23" w14:textId="77777777" w:rsidR="00000000" w:rsidRDefault="005D164A">
      <w:pPr>
        <w:rPr>
          <w:rFonts w:ascii="Arial" w:hAnsi="Arial"/>
          <w:u w:val="single"/>
        </w:rPr>
      </w:pPr>
      <w:r>
        <w:rPr>
          <w:rFonts w:ascii="Arial" w:hAnsi="Arial"/>
        </w:rPr>
        <w:t>“</w:t>
      </w:r>
      <w:r>
        <w:rPr>
          <w:rFonts w:ascii="Arial" w:hAnsi="Arial"/>
          <w:u w:val="single"/>
        </w:rPr>
        <w:t>Detachment</w:t>
      </w:r>
      <w:r>
        <w:rPr>
          <w:rFonts w:ascii="Arial" w:hAnsi="Arial"/>
        </w:rPr>
        <w:t xml:space="preserve"> is the freedom to own what is mine and to allow others to own what is theirs.” “I can </w:t>
      </w:r>
      <w:r>
        <w:rPr>
          <w:rFonts w:ascii="Arial" w:hAnsi="Arial"/>
          <w:u w:val="single"/>
        </w:rPr>
        <w:t>detach</w:t>
      </w:r>
      <w:r>
        <w:rPr>
          <w:rFonts w:ascii="Arial" w:hAnsi="Arial"/>
        </w:rPr>
        <w:t xml:space="preserve"> and still love, still feel.” [“Love your neighbor, ye</w:t>
      </w:r>
      <w:r>
        <w:rPr>
          <w:rFonts w:ascii="Arial" w:hAnsi="Arial"/>
        </w:rPr>
        <w:t xml:space="preserve">t pull not down your hedge.” George Herbert] ~ </w:t>
      </w:r>
      <w:r>
        <w:rPr>
          <w:rFonts w:ascii="Arial" w:hAnsi="Arial"/>
          <w:u w:val="single"/>
        </w:rPr>
        <w:t>Courage to Change</w:t>
      </w:r>
      <w:r>
        <w:rPr>
          <w:rFonts w:ascii="Arial" w:hAnsi="Arial"/>
        </w:rPr>
        <w:t>, July 5</w:t>
      </w:r>
    </w:p>
    <w:p w14:paraId="43E55842" w14:textId="77777777" w:rsidR="00000000" w:rsidRDefault="005D164A">
      <w:pPr>
        <w:rPr>
          <w:rFonts w:ascii="Arial" w:hAnsi="Arial"/>
          <w:u w:val="single"/>
        </w:rPr>
      </w:pPr>
    </w:p>
    <w:p w14:paraId="5077AF12" w14:textId="77777777" w:rsidR="00000000" w:rsidRDefault="005D164A">
      <w:pPr>
        <w:rPr>
          <w:rFonts w:ascii="Arial" w:hAnsi="Arial"/>
          <w:u w:val="single"/>
        </w:rPr>
      </w:pPr>
      <w:r>
        <w:rPr>
          <w:rFonts w:ascii="Arial" w:hAnsi="Arial"/>
        </w:rPr>
        <w:t>“</w:t>
      </w:r>
      <w:r>
        <w:rPr>
          <w:rFonts w:ascii="Arial" w:hAnsi="Arial"/>
        </w:rPr>
        <w:t xml:space="preserve">...the need to let others experience the consequences of their actions...to learn to get out of the way of this bottom. We learn to </w:t>
      </w:r>
      <w:r>
        <w:rPr>
          <w:rFonts w:ascii="Arial" w:hAnsi="Arial"/>
          <w:u w:val="single"/>
        </w:rPr>
        <w:t>detach with love</w:t>
      </w:r>
      <w:r>
        <w:rPr>
          <w:rFonts w:ascii="Arial" w:hAnsi="Arial"/>
        </w:rPr>
        <w:t>. I may have the best of intentio</w:t>
      </w:r>
      <w:r>
        <w:rPr>
          <w:rFonts w:ascii="Arial" w:hAnsi="Arial"/>
        </w:rPr>
        <w:t>ns, but if I take over other people's responsibilities, I may rob them of the chance to accomplish something and feel good about what they've done. Although I am trying to help, my actions may be communicating a lack of respect for my loved ones' abilities</w:t>
      </w:r>
      <w:r>
        <w:rPr>
          <w:rFonts w:ascii="Arial" w:hAnsi="Arial"/>
        </w:rPr>
        <w:t xml:space="preserve">. When I </w:t>
      </w:r>
      <w:r>
        <w:rPr>
          <w:rFonts w:ascii="Arial" w:hAnsi="Arial"/>
          <w:u w:val="single"/>
        </w:rPr>
        <w:t>detach with love</w:t>
      </w:r>
      <w:r>
        <w:rPr>
          <w:rFonts w:ascii="Arial" w:hAnsi="Arial"/>
        </w:rPr>
        <w:t>, I offer support by freeing those I care about to experience both their own satisfactions and disappointments. I am learning the difference between help and interference. Today I will examine the way I offer support.” [“</w:t>
      </w:r>
      <w:r>
        <w:rPr>
          <w:rFonts w:ascii="Arial" w:hAnsi="Arial"/>
          <w:u w:val="single"/>
        </w:rPr>
        <w:t>Detachment</w:t>
      </w:r>
      <w:r>
        <w:rPr>
          <w:rFonts w:ascii="Arial" w:hAnsi="Arial"/>
        </w:rPr>
        <w:t xml:space="preserve"> did not mean disinterest...I considered </w:t>
      </w:r>
      <w:r>
        <w:rPr>
          <w:rFonts w:ascii="Arial" w:hAnsi="Arial"/>
          <w:u w:val="single"/>
        </w:rPr>
        <w:t>detachment</w:t>
      </w:r>
      <w:r>
        <w:rPr>
          <w:rFonts w:ascii="Arial" w:hAnsi="Arial"/>
        </w:rPr>
        <w:t xml:space="preserve"> 'respect for another's personhood.'” Al-Anon Faces Alcoholism] ~ </w:t>
      </w:r>
      <w:r>
        <w:rPr>
          <w:rFonts w:ascii="Arial" w:hAnsi="Arial"/>
          <w:u w:val="single"/>
        </w:rPr>
        <w:t>Courage to Change</w:t>
      </w:r>
      <w:r>
        <w:rPr>
          <w:rFonts w:ascii="Arial" w:hAnsi="Arial"/>
        </w:rPr>
        <w:t>, June 16</w:t>
      </w:r>
    </w:p>
    <w:p w14:paraId="1A84303D" w14:textId="77777777" w:rsidR="00000000" w:rsidRDefault="005D164A">
      <w:pPr>
        <w:rPr>
          <w:rFonts w:ascii="Arial" w:hAnsi="Arial"/>
          <w:u w:val="single"/>
        </w:rPr>
      </w:pPr>
    </w:p>
    <w:p w14:paraId="5C3B60CF" w14:textId="77777777" w:rsidR="00000000" w:rsidRDefault="005D164A">
      <w:pPr>
        <w:rPr>
          <w:rFonts w:ascii="Arial" w:hAnsi="Arial"/>
          <w:u w:val="single"/>
        </w:rPr>
      </w:pPr>
      <w:r>
        <w:rPr>
          <w:rFonts w:ascii="Arial" w:hAnsi="Arial"/>
        </w:rPr>
        <w:t>“</w:t>
      </w:r>
      <w:r>
        <w:rPr>
          <w:rFonts w:ascii="Arial" w:hAnsi="Arial"/>
        </w:rPr>
        <w:t xml:space="preserve">...by practicing </w:t>
      </w:r>
      <w:r>
        <w:rPr>
          <w:rFonts w:ascii="Arial" w:hAnsi="Arial"/>
          <w:u w:val="single"/>
        </w:rPr>
        <w:t>detachment</w:t>
      </w:r>
      <w:r>
        <w:rPr>
          <w:rFonts w:ascii="Arial" w:hAnsi="Arial"/>
        </w:rPr>
        <w:t xml:space="preserve">...I can relieve myself of the mistaken guilt and responsibility I felt. </w:t>
      </w:r>
      <w:r>
        <w:rPr>
          <w:rFonts w:ascii="Arial" w:hAnsi="Arial"/>
          <w:u w:val="single"/>
        </w:rPr>
        <w:t>Detachment</w:t>
      </w:r>
      <w:r>
        <w:rPr>
          <w:rFonts w:ascii="Arial" w:hAnsi="Arial"/>
        </w:rPr>
        <w:t xml:space="preserve"> is one tool I can use to separate myself from the chaos, fear and mistaken responsibility that result from living with active addiction.” ~ SESH, “</w:t>
      </w:r>
      <w:r>
        <w:rPr>
          <w:rFonts w:ascii="Arial" w:hAnsi="Arial"/>
          <w:u w:val="single"/>
        </w:rPr>
        <w:t>Detaching with Love</w:t>
      </w:r>
      <w:r>
        <w:rPr>
          <w:rFonts w:ascii="Arial" w:hAnsi="Arial"/>
        </w:rPr>
        <w:t>”, January 28, p28</w:t>
      </w:r>
    </w:p>
    <w:p w14:paraId="6CFDDE6E" w14:textId="77777777" w:rsidR="00000000" w:rsidRDefault="005D164A">
      <w:pPr>
        <w:rPr>
          <w:rFonts w:ascii="Arial" w:hAnsi="Arial"/>
          <w:u w:val="single"/>
        </w:rPr>
      </w:pPr>
    </w:p>
    <w:p w14:paraId="624B1E1E" w14:textId="77777777" w:rsidR="00000000" w:rsidRDefault="005D164A">
      <w:pPr>
        <w:rPr>
          <w:rFonts w:ascii="Arial" w:hAnsi="Arial"/>
          <w:u w:val="single"/>
        </w:rPr>
      </w:pPr>
      <w:r>
        <w:rPr>
          <w:rFonts w:ascii="Arial" w:hAnsi="Arial"/>
        </w:rPr>
        <w:t>“</w:t>
      </w:r>
      <w:r>
        <w:rPr>
          <w:rFonts w:ascii="Arial" w:hAnsi="Arial"/>
        </w:rPr>
        <w:t xml:space="preserve">As I lovingly </w:t>
      </w:r>
      <w:r>
        <w:rPr>
          <w:rFonts w:ascii="Arial" w:hAnsi="Arial"/>
          <w:u w:val="single"/>
        </w:rPr>
        <w:t>detach</w:t>
      </w:r>
      <w:r>
        <w:rPr>
          <w:rFonts w:ascii="Arial" w:hAnsi="Arial"/>
        </w:rPr>
        <w:t xml:space="preserve"> from the addict's problems, I can take the time</w:t>
      </w:r>
      <w:r>
        <w:rPr>
          <w:rFonts w:ascii="Arial" w:hAnsi="Arial"/>
        </w:rPr>
        <w:t xml:space="preserve"> to look at my own defects. I am working on the only person I can </w:t>
      </w:r>
      <w:r>
        <w:rPr>
          <w:rFonts w:ascii="Arial" w:hAnsi="Arial"/>
          <w:u w:val="single"/>
        </w:rPr>
        <w:t>change</w:t>
      </w:r>
      <w:r>
        <w:rPr>
          <w:rFonts w:ascii="Arial" w:hAnsi="Arial"/>
        </w:rPr>
        <w:t xml:space="preserve"> – myself.” ~ SESH, “</w:t>
      </w:r>
      <w:r>
        <w:rPr>
          <w:rFonts w:ascii="Arial" w:hAnsi="Arial"/>
          <w:u w:val="single"/>
        </w:rPr>
        <w:t>Detach</w:t>
      </w:r>
      <w:r>
        <w:rPr>
          <w:rFonts w:ascii="Arial" w:hAnsi="Arial"/>
        </w:rPr>
        <w:t xml:space="preserve"> from the Addict's Problems”, September 9, p253</w:t>
      </w:r>
    </w:p>
    <w:p w14:paraId="76CF3DFC" w14:textId="77777777" w:rsidR="00000000" w:rsidRDefault="005D164A">
      <w:pPr>
        <w:rPr>
          <w:rFonts w:ascii="Arial" w:hAnsi="Arial"/>
          <w:u w:val="single"/>
        </w:rPr>
      </w:pPr>
    </w:p>
    <w:p w14:paraId="0789EBA1" w14:textId="77777777" w:rsidR="00000000" w:rsidRDefault="005D164A">
      <w:pPr>
        <w:rPr>
          <w:rFonts w:ascii="Arial" w:hAnsi="Arial"/>
          <w:u w:val="single"/>
        </w:rPr>
      </w:pPr>
      <w:r>
        <w:rPr>
          <w:rFonts w:ascii="Arial" w:hAnsi="Arial"/>
        </w:rPr>
        <w:t>“</w:t>
      </w:r>
      <w:r>
        <w:rPr>
          <w:rFonts w:ascii="Arial" w:hAnsi="Arial"/>
        </w:rPr>
        <w:t>I was playing God trying to bring about the outcome I wanted, not necessarily what she needed.”, SESH, “</w:t>
      </w:r>
      <w:r>
        <w:rPr>
          <w:rFonts w:ascii="Arial" w:hAnsi="Arial"/>
          <w:u w:val="single"/>
        </w:rPr>
        <w:t>Det</w:t>
      </w:r>
      <w:r>
        <w:rPr>
          <w:rFonts w:ascii="Arial" w:hAnsi="Arial"/>
          <w:u w:val="single"/>
        </w:rPr>
        <w:t>achment</w:t>
      </w:r>
      <w:r>
        <w:rPr>
          <w:rFonts w:ascii="Arial" w:hAnsi="Arial"/>
        </w:rPr>
        <w:t>”, October 28, p302</w:t>
      </w:r>
    </w:p>
    <w:p w14:paraId="5121355C" w14:textId="77777777" w:rsidR="00000000" w:rsidRDefault="005D164A">
      <w:pPr>
        <w:rPr>
          <w:rFonts w:ascii="Arial" w:hAnsi="Arial"/>
          <w:u w:val="single"/>
        </w:rPr>
      </w:pPr>
    </w:p>
    <w:p w14:paraId="0208FB45" w14:textId="77777777" w:rsidR="00000000" w:rsidRDefault="005D164A">
      <w:pPr>
        <w:rPr>
          <w:rFonts w:ascii="Arial" w:hAnsi="Arial"/>
          <w:u w:val="single"/>
        </w:rPr>
      </w:pPr>
      <w:r>
        <w:rPr>
          <w:rFonts w:ascii="Arial" w:hAnsi="Arial"/>
        </w:rPr>
        <w:t>“</w:t>
      </w:r>
      <w:r>
        <w:rPr>
          <w:rFonts w:ascii="Arial" w:hAnsi="Arial"/>
        </w:rPr>
        <w:t>Don't put the key to your life in someone else's pocket.” ~ Unknown</w:t>
      </w:r>
    </w:p>
    <w:p w14:paraId="2D9C284F" w14:textId="77777777" w:rsidR="005D164A" w:rsidRDefault="005D164A">
      <w:pPr>
        <w:rPr>
          <w:rFonts w:ascii="Arial" w:hAnsi="Arial"/>
          <w:u w:val="single"/>
        </w:rPr>
      </w:pPr>
    </w:p>
    <w:sectPr w:rsidR="005D164A">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E0C"/>
    <w:rsid w:val="005D164A"/>
    <w:rsid w:val="00CE4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E6B4E2A"/>
  <w15:chartTrackingRefBased/>
  <w15:docId w15:val="{811CDB23-C7B6-4EFD-899F-7F372C1DC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Arnold</dc:creator>
  <cp:keywords/>
  <cp:lastModifiedBy>Roderick Seemann</cp:lastModifiedBy>
  <cp:revision>2</cp:revision>
  <cp:lastPrinted>2019-07-16T21:44:00Z</cp:lastPrinted>
  <dcterms:created xsi:type="dcterms:W3CDTF">2019-10-31T19:00:00Z</dcterms:created>
  <dcterms:modified xsi:type="dcterms:W3CDTF">2019-10-31T19:00:00Z</dcterms:modified>
</cp:coreProperties>
</file>