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CA38B" w14:textId="626DA6A8" w:rsidR="00371D8A" w:rsidRDefault="00976727">
      <w:pPr>
        <w:spacing w:line="240" w:lineRule="auto"/>
      </w:pPr>
      <w:r>
        <w:rPr>
          <w:rFonts w:ascii="Calibri" w:eastAsia="Calibri" w:hAnsi="Calibri" w:cs="Calibri"/>
          <w:noProof/>
        </w:rPr>
        <w:drawing>
          <wp:inline distT="0" distB="0" distL="0" distR="0" wp14:anchorId="31C29982" wp14:editId="1187DB3C">
            <wp:extent cx="966788" cy="966788"/>
            <wp:effectExtent l="0" t="0" r="0" b="0"/>
            <wp:docPr id="2" name="image1.png" descr="Macintosh HD:Users:michaelzerjav:Desktop:Untitled 2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cintosh HD:Users:michaelzerjav:Desktop:Untitled 2.pd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788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  </w:t>
      </w:r>
      <w:r>
        <w:rPr>
          <w:rFonts w:ascii="Roboto" w:eastAsia="Roboto" w:hAnsi="Roboto" w:cs="Roboto"/>
          <w:b/>
          <w:color w:val="1155CC"/>
          <w:sz w:val="28"/>
          <w:szCs w:val="28"/>
        </w:rPr>
        <w:t>Midwest Region of Nar-Anon Family Groups</w:t>
      </w:r>
      <w:r>
        <w:rPr>
          <w:rFonts w:ascii="Calibri" w:eastAsia="Calibri" w:hAnsi="Calibri" w:cs="Calibri"/>
          <w:b/>
        </w:rPr>
        <w:t xml:space="preserve">  </w:t>
      </w:r>
      <w:r>
        <w:rPr>
          <w:b/>
          <w:sz w:val="28"/>
          <w:szCs w:val="28"/>
        </w:rPr>
        <w:t xml:space="preserve">    </w:t>
      </w:r>
      <w:bookmarkStart w:id="0" w:name="_GoBack"/>
      <w:bookmarkEnd w:id="0"/>
    </w:p>
    <w:p w14:paraId="50FAFCB7" w14:textId="77777777" w:rsidR="00371D8A" w:rsidRDefault="00371D8A"/>
    <w:p w14:paraId="47BDC907" w14:textId="77777777" w:rsidR="00371D8A" w:rsidRDefault="00371D8A"/>
    <w:p w14:paraId="56D5F57F" w14:textId="77777777" w:rsidR="00371D8A" w:rsidRDefault="00976727">
      <w:pPr>
        <w:pStyle w:val="Title"/>
        <w:keepNext w:val="0"/>
        <w:keepLines w:val="0"/>
        <w:spacing w:after="0" w:line="240" w:lineRule="auto"/>
        <w:ind w:left="-15"/>
        <w:jc w:val="center"/>
        <w:rPr>
          <w:rFonts w:ascii="Roboto" w:eastAsia="Roboto" w:hAnsi="Roboto" w:cs="Roboto"/>
          <w:color w:val="1155CC"/>
          <w:sz w:val="24"/>
          <w:szCs w:val="24"/>
        </w:rPr>
      </w:pPr>
      <w:bookmarkStart w:id="1" w:name="_6jynaot9cbnq" w:colFirst="0" w:colLast="0"/>
      <w:bookmarkEnd w:id="1"/>
      <w:r>
        <w:rPr>
          <w:rFonts w:ascii="Roboto" w:eastAsia="Roboto" w:hAnsi="Roboto" w:cs="Roboto"/>
          <w:color w:val="1155CC"/>
          <w:sz w:val="24"/>
          <w:szCs w:val="24"/>
        </w:rPr>
        <w:t>Tis the Season to pick up some recovery tools as you go into the Holidays…</w:t>
      </w:r>
    </w:p>
    <w:p w14:paraId="6937EED0" w14:textId="77777777" w:rsidR="00371D8A" w:rsidRDefault="00976727">
      <w:pPr>
        <w:spacing w:line="259" w:lineRule="auto"/>
        <w:jc w:val="center"/>
        <w:rPr>
          <w:rFonts w:ascii="Roboto" w:eastAsia="Roboto" w:hAnsi="Roboto" w:cs="Roboto"/>
          <w:color w:val="1155CC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color w:val="1155CC"/>
          <w:sz w:val="24"/>
          <w:szCs w:val="24"/>
        </w:rPr>
        <w:t>A tool, by design, makes efforts more productive</w:t>
      </w:r>
    </w:p>
    <w:p w14:paraId="21D18E10" w14:textId="77777777" w:rsidR="00371D8A" w:rsidRDefault="00976727">
      <w:pPr>
        <w:spacing w:line="259" w:lineRule="auto"/>
        <w:jc w:val="center"/>
        <w:rPr>
          <w:rFonts w:ascii="Roboto" w:eastAsia="Roboto" w:hAnsi="Roboto" w:cs="Roboto"/>
          <w:color w:val="1155CC"/>
          <w:sz w:val="24"/>
          <w:szCs w:val="24"/>
        </w:rPr>
      </w:pPr>
      <w:r>
        <w:rPr>
          <w:rFonts w:ascii="Roboto" w:eastAsia="Roboto" w:hAnsi="Roboto" w:cs="Roboto"/>
          <w:color w:val="1155CC"/>
          <w:sz w:val="24"/>
          <w:szCs w:val="24"/>
        </w:rPr>
        <w:tab/>
      </w:r>
      <w:r>
        <w:rPr>
          <w:rFonts w:ascii="Roboto" w:eastAsia="Roboto" w:hAnsi="Roboto" w:cs="Roboto"/>
          <w:color w:val="1155CC"/>
          <w:sz w:val="24"/>
          <w:szCs w:val="24"/>
        </w:rPr>
        <w:tab/>
        <w:t>Pick a few to take with you wherever you go</w:t>
      </w:r>
    </w:p>
    <w:p w14:paraId="7F43AFE2" w14:textId="77777777" w:rsidR="00371D8A" w:rsidRDefault="00371D8A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62BF7A85" w14:textId="77777777" w:rsidR="00371D8A" w:rsidRDefault="00976727">
      <w:pPr>
        <w:numPr>
          <w:ilvl w:val="0"/>
          <w:numId w:val="1"/>
        </w:numPr>
        <w:spacing w:line="259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Go into the holidays Keeping It Simple.</w:t>
      </w:r>
    </w:p>
    <w:p w14:paraId="66CC1F40" w14:textId="77777777" w:rsidR="00371D8A" w:rsidRDefault="00976727">
      <w:pPr>
        <w:numPr>
          <w:ilvl w:val="0"/>
          <w:numId w:val="1"/>
        </w:numPr>
        <w:spacing w:line="259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Be mindful that I am powerless over my addict, my family and all other people.  </w:t>
      </w:r>
    </w:p>
    <w:p w14:paraId="3FD7B969" w14:textId="77777777" w:rsidR="00371D8A" w:rsidRDefault="00976727">
      <w:pPr>
        <w:numPr>
          <w:ilvl w:val="0"/>
          <w:numId w:val="1"/>
        </w:numPr>
        <w:spacing w:line="259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Duct tape.  More listening, less talking.</w:t>
      </w:r>
    </w:p>
    <w:p w14:paraId="51F0BED8" w14:textId="77777777" w:rsidR="00371D8A" w:rsidRDefault="00976727">
      <w:pPr>
        <w:numPr>
          <w:ilvl w:val="0"/>
          <w:numId w:val="1"/>
        </w:numPr>
        <w:spacing w:line="259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Take a risk with intimacy.  Nothing changes if nothing changes, let it begin with me. </w:t>
      </w:r>
    </w:p>
    <w:p w14:paraId="1BD64C2C" w14:textId="77777777" w:rsidR="00371D8A" w:rsidRDefault="00976727">
      <w:pPr>
        <w:numPr>
          <w:ilvl w:val="0"/>
          <w:numId w:val="1"/>
        </w:numPr>
        <w:spacing w:line="259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Ask for what I need.</w:t>
      </w:r>
    </w:p>
    <w:p w14:paraId="0734F673" w14:textId="77777777" w:rsidR="00371D8A" w:rsidRDefault="00976727">
      <w:pPr>
        <w:numPr>
          <w:ilvl w:val="0"/>
          <w:numId w:val="1"/>
        </w:numPr>
        <w:spacing w:line="259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Don’t pray for solutions.  Pray for release from fear, anxiety and pain inflicted by others.</w:t>
      </w:r>
    </w:p>
    <w:p w14:paraId="15DF51AD" w14:textId="77777777" w:rsidR="00371D8A" w:rsidRDefault="00976727">
      <w:pPr>
        <w:numPr>
          <w:ilvl w:val="0"/>
          <w:numId w:val="1"/>
        </w:numPr>
        <w:spacing w:line="259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Don’t fall into the habit of thinking joy is an indulgence.  Create.  Make.  Go.  Do.  Have adventures.</w:t>
      </w:r>
    </w:p>
    <w:p w14:paraId="334D20A8" w14:textId="77777777" w:rsidR="00371D8A" w:rsidRDefault="00976727">
      <w:pPr>
        <w:numPr>
          <w:ilvl w:val="0"/>
          <w:numId w:val="1"/>
        </w:numPr>
        <w:spacing w:line="259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I am worth the time, effort and expense to take care of myself.</w:t>
      </w:r>
    </w:p>
    <w:p w14:paraId="30EA9976" w14:textId="77777777" w:rsidR="00371D8A" w:rsidRDefault="00976727">
      <w:pPr>
        <w:numPr>
          <w:ilvl w:val="0"/>
          <w:numId w:val="1"/>
        </w:numPr>
        <w:spacing w:line="259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Recognize and attend to H.A.L.T.  Hungry Angry Lonely Tired.</w:t>
      </w:r>
    </w:p>
    <w:p w14:paraId="330E01D6" w14:textId="77777777" w:rsidR="00371D8A" w:rsidRDefault="00976727">
      <w:pPr>
        <w:numPr>
          <w:ilvl w:val="0"/>
          <w:numId w:val="1"/>
        </w:numPr>
        <w:spacing w:line="259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Be still.  The world is loud but my Higher Power speaks in whispers.  </w:t>
      </w:r>
    </w:p>
    <w:p w14:paraId="3B692A89" w14:textId="77777777" w:rsidR="00371D8A" w:rsidRDefault="00976727">
      <w:pPr>
        <w:numPr>
          <w:ilvl w:val="0"/>
          <w:numId w:val="1"/>
        </w:numPr>
        <w:spacing w:line="259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Stash my favorite slogan somewhere on my person so I can touch it, read it.</w:t>
      </w:r>
    </w:p>
    <w:p w14:paraId="4C91A1A9" w14:textId="77777777" w:rsidR="00371D8A" w:rsidRDefault="00976727">
      <w:pPr>
        <w:numPr>
          <w:ilvl w:val="0"/>
          <w:numId w:val="1"/>
        </w:numPr>
        <w:spacing w:line="259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Mind my Ps and Qs.</w:t>
      </w:r>
    </w:p>
    <w:p w14:paraId="09F3ACB6" w14:textId="77777777" w:rsidR="00371D8A" w:rsidRDefault="00976727">
      <w:pPr>
        <w:spacing w:line="259" w:lineRule="auto"/>
        <w:ind w:left="1440" w:hanging="72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Qs:  Question when I feel fear, anxiety, stress, misplaced responsibility- clues that I need to return my focus to what is going on with me.  Is this mine?</w:t>
      </w:r>
    </w:p>
    <w:p w14:paraId="64356D33" w14:textId="77777777" w:rsidR="00371D8A" w:rsidRDefault="00976727">
      <w:pPr>
        <w:spacing w:line="259" w:lineRule="auto"/>
        <w:ind w:left="1440" w:hanging="72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Ps:  Pause, Pray, Proceed- What is the next right thing for me right now?  </w:t>
      </w:r>
    </w:p>
    <w:p w14:paraId="70AB285F" w14:textId="77777777" w:rsidR="00371D8A" w:rsidRDefault="00976727">
      <w:pPr>
        <w:spacing w:line="259" w:lineRule="auto"/>
        <w:ind w:left="1440" w:hanging="72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How do I pray for or support others?  Pray for Peace in mind and body, Perseverance, and the Presence of their HP with them.  </w:t>
      </w:r>
    </w:p>
    <w:p w14:paraId="7138C576" w14:textId="77777777" w:rsidR="00371D8A" w:rsidRDefault="00976727">
      <w:pPr>
        <w:numPr>
          <w:ilvl w:val="0"/>
          <w:numId w:val="1"/>
        </w:numPr>
        <w:spacing w:line="259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Practice Acceptance.  Live and Let Live.  Love and Let Be.</w:t>
      </w:r>
    </w:p>
    <w:p w14:paraId="29FC30F0" w14:textId="77777777" w:rsidR="00371D8A" w:rsidRDefault="00976727">
      <w:pPr>
        <w:numPr>
          <w:ilvl w:val="0"/>
          <w:numId w:val="1"/>
        </w:numPr>
        <w:spacing w:line="259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Reach out.  Accept humanity and compassion from others.  Phone or text a friend.</w:t>
      </w:r>
    </w:p>
    <w:p w14:paraId="4AEE1E69" w14:textId="77777777" w:rsidR="00371D8A" w:rsidRDefault="00976727">
      <w:pPr>
        <w:numPr>
          <w:ilvl w:val="0"/>
          <w:numId w:val="1"/>
        </w:numPr>
        <w:spacing w:line="259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Set a timer.  There is a time to be alone and time to be with others.  Scheduling short alone time breaks and leaving before I’m exhausted are good choices for me.</w:t>
      </w:r>
    </w:p>
    <w:p w14:paraId="2C1176F7" w14:textId="77777777" w:rsidR="00371D8A" w:rsidRDefault="00976727">
      <w:pPr>
        <w:numPr>
          <w:ilvl w:val="0"/>
          <w:numId w:val="1"/>
        </w:numPr>
        <w:spacing w:line="259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Recognize and be grateful for a spiritual awakening happening in me when I begin to see from a different perspective.  </w:t>
      </w:r>
    </w:p>
    <w:p w14:paraId="350DACE2" w14:textId="77777777" w:rsidR="00371D8A" w:rsidRDefault="00976727">
      <w:pPr>
        <w:numPr>
          <w:ilvl w:val="0"/>
          <w:numId w:val="1"/>
        </w:numPr>
        <w:spacing w:line="259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Pick a step that speaks to my needs and circumstances and ask my HP to help me use it.</w:t>
      </w:r>
    </w:p>
    <w:p w14:paraId="68AE3B0E" w14:textId="77777777" w:rsidR="00371D8A" w:rsidRDefault="00976727">
      <w:pPr>
        <w:numPr>
          <w:ilvl w:val="0"/>
          <w:numId w:val="1"/>
        </w:numPr>
        <w:spacing w:line="259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The Serenity Prayer works!  Keep accepting, moving and seeking.</w:t>
      </w:r>
    </w:p>
    <w:p w14:paraId="7F1C89EF" w14:textId="77777777" w:rsidR="00371D8A" w:rsidRDefault="00976727">
      <w:pPr>
        <w:numPr>
          <w:ilvl w:val="0"/>
          <w:numId w:val="1"/>
        </w:numPr>
        <w:spacing w:line="259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Shed the “Holiday Creator Cape.”  It doesn’t belong to me.  I can participate in the small beautiful moments that I enjoy and let others find their own happy place in this holiday season.  Celebrations are “we” events.  It is not all my responsibility to do everything for everyone.  I will breathe, and do my part, and go with the flow.  It will be what it will be.  Different may be a pleasant surprise.  </w:t>
      </w:r>
    </w:p>
    <w:p w14:paraId="04E48DB7" w14:textId="77777777" w:rsidR="00371D8A" w:rsidRDefault="00976727">
      <w:pPr>
        <w:numPr>
          <w:ilvl w:val="0"/>
          <w:numId w:val="1"/>
        </w:numPr>
        <w:spacing w:after="160" w:line="259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Remember recovery is not about surviving addiction.  Recovery is about becoming a better person, in thought, word and deed.  Be the change you want to see in the world.</w:t>
      </w:r>
    </w:p>
    <w:p w14:paraId="4F1D4A92" w14:textId="77777777" w:rsidR="00371D8A" w:rsidRDefault="00976727">
      <w:pPr>
        <w:spacing w:after="160" w:line="259" w:lineRule="auto"/>
        <w:jc w:val="right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i/>
          <w:sz w:val="20"/>
          <w:szCs w:val="20"/>
        </w:rPr>
        <w:t xml:space="preserve">All our best to you and yours, Ruth and Theresa, 2016     </w:t>
      </w:r>
    </w:p>
    <w:sectPr w:rsidR="00371D8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81731"/>
    <w:multiLevelType w:val="multilevel"/>
    <w:tmpl w:val="F5FA0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8A"/>
    <w:rsid w:val="00371D8A"/>
    <w:rsid w:val="00976727"/>
    <w:rsid w:val="00BB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0AA84"/>
  <w15:docId w15:val="{888A5276-20A1-4968-8BE9-4F81FE26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S</dc:creator>
  <cp:lastModifiedBy>Roderick Seemann</cp:lastModifiedBy>
  <cp:revision>3</cp:revision>
  <dcterms:created xsi:type="dcterms:W3CDTF">2020-02-22T17:04:00Z</dcterms:created>
  <dcterms:modified xsi:type="dcterms:W3CDTF">2020-02-22T17:11:00Z</dcterms:modified>
</cp:coreProperties>
</file>